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298c0e57654b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CUHK Visits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Twelve students and teachers from the Department of Japanese, Chinese University of Hong Kong (CUHK), recently visited Tamkang. On the 25th May, they arrived at the Tamsui Campus, where they were received by Department of Japanese Assistant Professor, Tien Shih-min. 
</w:t>
          <w:br/>
          <w:t>
</w:t>
          <w:br/>
          <w:t>The visiting students sat in on Japanese classes and were treated to a lunch banquet. Fourth year TKU student, Chung Lijin, who took part in the activities, said that he chatted with the visiting students about their experiences learning Japanese, and about their respective college lifestyles. “I made a lot of new friends”, he added.
</w:t>
          <w:br/>
          <w:t>
</w:t>
          <w:br/>
          <w:t>In the afternoon, members of TKU’s Japanese Cultural Research Society donned kimonos and demonstrated the ritualized beauty of Japanese tea ceremony. One of the visiting students commented that with the diverse array of academic resources on offer at TKU, local Japanese students are able to more thoroughly understand Japanese culture. The TKU Department of Japanese also organized for the visiting group to tour local scenic hotspots, including Tamsui Old Street, Fisherman’s Wharf, and others.
</w:t>
          <w:br/>
          <w:t>
</w:t>
          <w:br/>
          <w:t>At the end of their visit, the CUHK teachers and students presented the TKU Department of Japanese with an exquisite, hand-made card – a token of gratitude for the warm hospitality they received while at Tamkang.</w:t>
          <w:br/>
        </w:r>
      </w:r>
    </w:p>
  </w:body>
</w:document>
</file>