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38774a6ba45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通識教育知識庫 儲存學習寶藏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卓越教學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文/通識與核心課程中心提供
</w:t>
          <w:br/>
          <w:t>
</w:t>
          <w:br/>
          <w:t>在知識經濟的時代，知識是任何個人或組織成功最重要的因素。知識不但是技術上的工具，也是產生願景的標的、驅使人們推理的元素、以及引導智慧行為的材料。
</w:t>
          <w:br/>
          <w:t>  而廣泛知識是大學的基石，因為大學不像專科學校之只注重單一學術技能。通識教育的目的在於擴展知識領域，建立多重智慧。但是通識教育的本質及內涵與時俱進，知識範疇也不斷擴大，大學必須建立起知識疆域內的寶藏，至少是目前知識內容的庫存。
</w:t>
          <w:br/>
          <w:t>有組織的知識是最珍貴的資產，而網路是所有人類等了五、六千年才等到的最佳知識載具；把有組織的知識利用網路科技傳播到世界的每一個角落，是所有人類的願景。知識系統必須要穩定、迅速，而且可以不斷延伸。但是目前大部分的資訊系統並不能達到以上的需求，因而本校只好自行開發知識庫系統，將通識課程的教材收錄於知識庫中，學生可以隨時上網閱讀，目前已有30多科的教材上網。
</w:t>
          <w:br/>
          <w:t>建構知識庫需要很大的團隊作長期的投注，成員之間必須能合作無間，互相支援。藉著通識教育知識庫的建立，我們已建立起工作團隊、以及協調合作的機制。
</w:t>
          <w:br/>
          <w:t>  知識透過創造、分享、改進，才能發揮最大的功用。我們的團隊除了創造知識之外，也與同學在部落格上分享、討論，並依據知識的進展以及同學的反映，持續改進。</w:t>
          <w:br/>
        </w:r>
      </w:r>
    </w:p>
  </w:body>
</w:document>
</file>