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9c58b73e6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No one's happiness but my own is in my power to achieve or to destroy.（唯有來自內心真正的快樂，才是主宰成功或失敗的關鍵力量。）</w:t>
          <w:br/>
        </w:r>
      </w:r>
    </w:p>
  </w:body>
</w:document>
</file>