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6a68ac4ef41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春遊宜蘭篇--太平山遊樂區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太平山遊樂區 享受森林浴
</w:t>
          <w:br/>
          <w:t>第二天早晨在民宿清幽的環境中甦醒，簡單地吃完民宿提供的早餐後，隨即騎著貼心的「小銀」，前往太平山森林遊樂區，由於三、四月的天氣正所謂「春天後母心」，乍暖還寒，且山上氣溫較低，越往山上騎越是沁涼，還好準備了一件厚外套，讓身子不至於受凍。
</w:t>
          <w:br/>
          <w:t>太平山海拔近2000公尺，森林茂密，昔日與阿里山、八仙山並列為台灣三大林場，直至1982年才轉型為國家森林遊樂區，幅員十分廣大，區內規劃多項遊憩設施，包括鳩之澤溫泉（原仁澤溫泉）、森林樂園、森林浴步道、野生動物保護區、翠峰湖、蹦蹦車道、溫泉戲水池、地熱煮蛋區、天然溫浴池等，是宜蘭著名的觀光景點，遊客絡繹不絕，假日更是「盛況」。
</w:t>
          <w:br/>
          <w:t>見晴懷古步道 飽覽風光
</w:t>
          <w:br/>
          <w:t>入園後，我漫步走在見晴懷古步道上，蘭陽平原和蘭陽溪美景全在我的腳下，一覽無遺，遠方峰峰相連的雪山山脈、桃山、大霸尖山、聖稜線等3000公尺以上的壯闊景致，及瑰麗多變的雲海，讓人興起「有此美景，夫復何求」的感慨。在滿是綠意的森林中，不自覺地張開手臂，努力地吸著芬多精，盡情地徜徉在大自然的懷抱中，「原來世界可以這麼美妙！」
</w:t>
          <w:br/>
          <w:t>翠峰湖 雲霧飄渺
</w:t>
          <w:br/>
          <w:t>拿著入園地圖，按圖索驥來到翠峰湖環山步道，這是由昔日運材軌道路線整建而成，沿途景致層層疊疊，如同桃花源記中「柳岸花明又一村」般令人驚喜。我跟著其他遊客踏上觀湖平台，飽覽翠峰湖壯闊的美景，那湖上雲霧飄渺的景致，如夢似幻，讓人忘卻一切煩憂，許多遊客都迫不及待地拿起相機猛拍，用鏡頭記錄這令人感動的時刻。
</w:t>
          <w:br/>
          <w:t>鳩之澤溫泉 群山環抱
</w:t>
          <w:br/>
          <w:t>  走累了，索性就前往距離太平山莊約22公里的鳩之澤溫泉（仁澤溫泉），這的泡湯種類繁多，有檜木桶湯屋、露天溫泉SPA、露天裸湯區，價格從100到400元皆有，在群山環抱的幽谷裡泡溫泉，別有一番滋味。
</w:t>
          <w:br/>
          <w:t>蹦蹦車 穿梭森林
</w:t>
          <w:br/>
          <w:t>來到太平山，當然、絕對、一定要搭乘「蹦蹦車」，否則就不算來過太平山。許多攜家帶眷的遊客，皆衝著它響叮噹的名聲而來，尤其蹦蹦車是小朋友的最愛，所以乘坐區常擠滿等候上車的人潮。蹦蹦車站位於山莊旁階梯左側，車道全長3公里，行車時間雖約20分鐘，坐在車上，翠綠的森林畫面慢慢閃過、微風輕拂，感覺還沒坐過癮就已經到了終點站--茂興站。茂興懷舊步道除了是一處絕佳的森林浴步道，更有各種蕨類植物的詳細解說，而且四季皆有不同的美景，所以遊客在每個季節，都可體驗到不同的景觀風貌。走入這條充盈古老歲月風華的步道，彷彿掉進時光隧道裡，綿延的鐵道娓娓道盡那段曾經有過的燦爛歲月。搭著最後一般折返的蹦蹦車，收穫滿盈。經過這兩天森淋浴、溫泉的洗禮，身心脫胎換骨、神清氣爽，「宜蘭，下次見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96640"/>
              <wp:effectExtent l="0" t="0" r="0" b="0"/>
              <wp:docPr id="1" name="IMG_20a544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9d282243-2551-4ed9-b814-bf3215e009c0.jpg"/>
                      <pic:cNvPicPr/>
                    </pic:nvPicPr>
                    <pic:blipFill>
                      <a:blip xmlns:r="http://schemas.openxmlformats.org/officeDocument/2006/relationships" r:embed="R0702487be95343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96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93008"/>
              <wp:effectExtent l="0" t="0" r="0" b="0"/>
              <wp:docPr id="1" name="IMG_f9c54f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e54c8c6a-9904-4908-9919-fdfb1c5f5a5f.jpg"/>
                      <pic:cNvPicPr/>
                    </pic:nvPicPr>
                    <pic:blipFill>
                      <a:blip xmlns:r="http://schemas.openxmlformats.org/officeDocument/2006/relationships" r:embed="R4eb62241145040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93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70656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fd911096-259a-440f-85d7-322d2137bbc0.JPG"/>
                      <pic:cNvPicPr/>
                    </pic:nvPicPr>
                    <pic:blipFill>
                      <a:blip xmlns:r="http://schemas.openxmlformats.org/officeDocument/2006/relationships" r:embed="R07b80fbf49224c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02487be9534316" /><Relationship Type="http://schemas.openxmlformats.org/officeDocument/2006/relationships/image" Target="/media/image2.bin" Id="R4eb6224114504075" /><Relationship Type="http://schemas.openxmlformats.org/officeDocument/2006/relationships/image" Target="/media/image3.bin" Id="R07b80fbf49224c88" /></Relationships>
</file>