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77d91f0fc849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【淡江菁英20th金鷹獎專訪】東華大學公行所教授兼主任秘書  任副縣長發揮所學  朱景鵬搭起學校與地方的橋樑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【記者符人懿專訪】「因為我是台東子弟，所以一回國就毫不猶豫地選擇同樣位在東部地區的東華大學服務。」本屆金鷹獎得主、現任國立東華大學主任秘書朱景鵬笑著說。
</w:t>
          <w:br/>
          <w:t>朱景鵬於民國77年畢業於本校歐洲研究所，在當時一般學生都要讀3年才能畢業，他卻只花了2年就畢業，打破歐研所的紀錄，他的優秀可見一斑。朱景鵬說：「歐研所學到的是一種工具，讓你可以完全掌握歐洲政經脈動。我們這一屆可說是陣容堅強，一口氣就出了5位博士，也有7、8位同學在政府機關任職，名人也不少，例如現任民視主播胡婉玲就是歐研所畢業的。」民國79年朱景鵬退伍後，順利考取教育部公費留學，於隔年赴德國深造，由於他大學讀的是德文系，加上在本校歐研所學到許多相關知識，所以很快就適應德國的生活，他於民國84年學成歸國，是當時台灣第一位從歐洲回國的政治學博士。
</w:t>
          <w:br/>
          <w:t>回國後，朱景鵬選擇回故鄉的東華大學服務，他說：「當時東華大學正處於草創期，是東部地區唯一的一所綜合性大學，全校僅有20幾位老師，70位研究生，規模相當小。」他先後擔任東華大學的大陸所及公共行政所所長，並扮演學校與地方政府間溝通的橋樑，讓學校和地方能夠合作無間，共創雙贏，比如提供供宜蘭、花蓮與台東三縣的民眾與公務人員，到東華大學進修的機會，以提升東部地區的整體教育品質。
</w:t>
          <w:br/>
          <w:t>民國92年花蓮縣長補選，當時的縣長候選人謝深山特地到東華大學，邀請朱景鵬操刀擬定縣政白皮書，「我召集了許多專家學者，共同計劃花蓮縣的未來，也因此燃起我為地方服務的心。」當謝深山順利當選縣長後，馬上力邀朱景鵬出任副縣長，謝深山對他說：「白皮書是你自己規畫的，那就自己做吧！」於是他就這樣展開了為期3年的副縣長生涯。
</w:t>
          <w:br/>
          <w:t>擔任副縣長期間，朱景鵬致力於規劃花蓮縣長遠的發展，擬定出3～5年的縣政藍圖，稱為「洄瀾2010」，朱景鵬說：「這個計畫強調的是花蓮縣的永續發展，與行政院的東部永續發展計畫不謀而合，當時我們帶著計畫書走遍縣議會與花蓮縣各鄉鎮市，與地方人士詳談後，才對外發表，洄瀾2010共有72項工作，大多數是加強花蓮的觀光產業以及無毒農業等，開創花蓮新特色。此外花蓮縣內原住民人口眾多，生活水準也不好，我們也加強這一方面的補助與津貼，改善原住民朋友的生活水平。」由於朱景鵬是以借調的方式至縣府任職，依規定3年內必須返回東華大學任教，「謝縣長也很捨不得我離開，不過規定如此，所以謝縣長特別請我在卸任前，將『縣政發展委員會』組織起來，作為未來縣政發展的推手。」
</w:t>
          <w:br/>
          <w:t>回到東華大學後，朱景鵬在公行所重拾教書樂趣，校長黃文樞（亦為本校化學系校友）特別請朱景鵬兼任主任秘書，掌理學校事務，有了3年副縣長的縣政經驗，管理學校可說是駕輕就熟，朱景鵬勉勵全校同學：「我相當感謝淡江大學多年的栽培，也希望學弟妹們能夠盡早規劃自我人生方向，現在教育資源遠比過去豐富，你們一定可以獲得更高的成就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01824" cy="3316224"/>
              <wp:effectExtent l="0" t="0" r="0" b="0"/>
              <wp:docPr id="1" name="IMG_72c696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9/m\467d69b9-6c59-40bf-bd0b-5d56ed637c54.JPG"/>
                      <pic:cNvPicPr/>
                    </pic:nvPicPr>
                    <pic:blipFill>
                      <a:blip xmlns:r="http://schemas.openxmlformats.org/officeDocument/2006/relationships" r:embed="R91a8a7c841394d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01824" cy="3316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1a8a7c841394d2b" /></Relationships>
</file>