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45d6b37cf4b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紹謨紀念體育館興建記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紹謨紀念體育館興建記
</w:t>
          <w:br/>
          <w:t>   紹謨紀念體育館之興建，原與紹謨紀念游泳館為一體，乃感懷  先嚴參與創校之艱辛，畢生服膺德智體群美五育並重的教育理念。且  先嚴與前李副總統元簇先生素熟稔，故該館於1999年11月6日，奠基之石，即央請  先生題字。體育館總面積為7198建坪，分別設有籃球、排球場各三座，羽球場五座，柔道武術、重量訓練、韻律、桌球教室以及普通教室數間。另提供學生社團辦公室八十七間，社團活動空間約320建坪供學生課外活動使用。學校大型集會也可在該館舉行，最大容量可達三千人，不但有助於本校體育教學，尚可舉辦全國性及國際性學術會議，為本校「體育」與「群育」之新地標，因此該館為一多功能之建築物。於2004年動工，越二載而大樓落成，樓高八層，地下一層，外觀採玻璃帷幕，與游泳館造型色調一致。仍委請黃秀莊建築事務所設計監造，建對營造股份有限公司施工，工程經費逾十億。大樓位置，座北朝南，氣勢雄偉，設備完善新穎。繼「文錙藝術中心」、「文錙音樂廳」及「紹謨紀念游泳館」之後，「紹謨紀念體育館」的落成啟用，象徵本校在德智體群美五育之硬體設施已臻完備。學校在進入發展中的第四波，追求學術卓越，如何提昇軟體設備，培養學生五育均衡發展，是淡江今後努力的重要課題。爰為之記。
</w:t>
          <w:br/>
          <w:t>                       名譽董事長  張姜文錙      謹識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09344"/>
              <wp:effectExtent l="0" t="0" r="0" b="0"/>
              <wp:docPr id="1" name="IMG_1da8e1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d37ebea6-2ea0-4ba8-9a7e-8def056d5a7c.jpg"/>
                      <pic:cNvPicPr/>
                    </pic:nvPicPr>
                    <pic:blipFill>
                      <a:blip xmlns:r="http://schemas.openxmlformats.org/officeDocument/2006/relationships" r:embed="Rd6c7656640524c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09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c7656640524c2d" /></Relationships>
</file>