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c81e04c404de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829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16場座談與新生家長面對面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莊旻嬑淡水校園報導】校友服務暨資源發展處將自11至28日，在台、澎、金三地舉辦16場新生暨家長座談會，每場座談會均由資深教授主講本校辦學理念及學生未來出路，並安排在校生學長姐們與新生座談，分享生活及課業經驗。校友服務暨資源發展處執行長彭春陽表示，透過座談會的舉辦，讓新生及家長充分了解本校各系所特色與學習環境外，也能讓校友、在校生及新生增加互動交流機會，幫助校園新鮮人能儘快融入本校校園文化。
</w:t>
          <w:br/>
          <w:t>彭春陽提到，本次座談會比去年增加宜蘭、南投、雲林及桃園縣市，除充分發揮各地區校友會聯繫與服務的功能，希望在校生在畢業後能加入各縣市校友會，讓校友會有新血加入。
</w:t>
          <w:br/>
          <w:t>台北場次將於20日上午10時在淡水校園學生活動中心舉行，除簡介學校概況，當天本校校長及各單位一級主管將與家長及新生面對面對談，並於會後安排校園巡禮及系所參訪。欲參加20日在淡水校園舉辦的座談會之新生及家長，請於15日前將報名表傳真至學務處生活輔導組（02）26261123，或郵寄至新北市淡水區英專路151號「淡江大學生活輔導組收」。詳情請至校友服務暨資源發展處（網址：www.fl.tku.edu.tw）查詢。
</w:t>
          <w:br/>
          <w:t>另外，蘭陽校園亦將於20日上午9時30分，在強邦國際會議廳，舉辦新生家長座談會，有各系分組座談、綜合座談及校園巡禮等活動。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633728" cy="2688336"/>
              <wp:effectExtent l="0" t="0" r="0" b="0"/>
              <wp:docPr id="1" name="IMG_9620fa9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29/m\d6ba2dc3-1965-4d42-9d23-c67b88c789f9.jpg"/>
                      <pic:cNvPicPr/>
                    </pic:nvPicPr>
                    <pic:blipFill>
                      <a:blip xmlns:r="http://schemas.openxmlformats.org/officeDocument/2006/relationships" r:embed="R79e530720d4a497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3728" cy="26883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9e530720d4a4977" /></Relationships>
</file>