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ffc5789d246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愛心不放暑假 ２６８位同學無私奉獻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淡江服務隊在這個夏天收穫滿囊！包括樸毅青年團等20個社團組成服務隊，共計268個人出團，到全台各地舉辦暑期課輔、營隊、返鄉服務等活動，還有遠征出國至拉丁美洲的團隊，五度前進柬埔寨的「柬五軍」也拉長服務天數，愛心無國界！
</w:t>
          <w:br/>
          <w:t>　柬埔寨服務學習團共15人前進柬埔寨18天，散播愛給當地的學童。除了開設中文和電腦的課程，今年更特別加開夜間進階班，給予程度較好的同學更多學習的機會。由於今年天數增加，首度到了較偏遠的村落「水上人家」空邦魯參觀，學員們還實際爬到約7公尺高的高腳屋上，課外組專員李美蘭也對下一次出隊許諾一定還會再去！她表示，雖然去的是同一個國家，但每次出隊都有新的感受，「要回來的時候都很捨不得，總覺得還有很多東西來不及教給他們。」
</w:t>
          <w:br/>
          <w:t>　國際青年大使團今年至多明尼加、巴拉圭、巴拿馬及薩爾瓦多四地進行文化交流。前進巴拿馬的青年大使美洲所碩三鄧育婷同學提到，這次體驗到巴拿馬的傳統舞蹈，當地的人還很熱情地讓他們穿上傳統服飾，「令人很難忘！」而鄧育婷也將台灣布袋戲藝術分享至當地，雖然只是簡單的表演，卻帶給外國人非常不同的感受。
</w:t>
          <w:br/>
          <w:t>　樸毅青年團與天恆文教基金會合作，在新興國小舉辦「高關懷品德學習營」，除了生命教育、品德教育的課程外，還有許多手作課程，如製作熱縮片、拼豆、烤餅乾等。趁著假期回到家鄉服務的屏東校友會，到屏東縣賽嘉國小以「環遊世界」為主題，透過活動讓孩子們開拓眼界、認識世界。屏友會會長數學二簡振杰表示，以不同的身分回到故鄉，「可以將所知所學回饋給需要幫助的人，是很特別的經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e9618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2af27ef3-0c8c-4232-9fa1-cfc18a3dce88.jpg"/>
                      <pic:cNvPicPr/>
                    </pic:nvPicPr>
                    <pic:blipFill>
                      <a:blip xmlns:r="http://schemas.openxmlformats.org/officeDocument/2006/relationships" r:embed="R378c2179422e47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8c2179422e4790" /></Relationships>
</file>