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a3b16513442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熱血童軍 鐵馬百里行向高雄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淡江童軍團在暑假期間，熱血驅車前進第10次全國暨亞太區第28次童軍大露營！適逢民國100年與中華民國童軍創始100年，童軍團組了一支16人的自行車隊，於7月7日從淡水校園騎到高雄會師。童軍團指導老師黃文智在出發授旗時，引用電影〈練習曲〉的一句名言：「有些事情現在不做，一輩子都不會做了！」勉勵大家。
</w:t>
          <w:br/>
          <w:t>　黃文智感性地回憶道，站在高雄澄清湖看見車隊拿著五虎崗童軍團的旗幟，在全世界各國的童軍團面前進場，真的感到很驕傲！參與車隊的歷史碩三李庭瑜同學表示，這4天的路程雖然辛苦，但是看到前面還有年紀更小的同學騎在前方，就覺得不可以放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70f7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f8b411c1-4df8-4c2d-b2a4-1f0d4afcd686.jpg"/>
                      <pic:cNvPicPr/>
                    </pic:nvPicPr>
                    <pic:blipFill>
                      <a:blip xmlns:r="http://schemas.openxmlformats.org/officeDocument/2006/relationships" r:embed="Rf05c930729db4d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5c930729db4dc5" /></Relationships>
</file>