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decd4949544f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829 期</w:t>
        </w:r>
      </w:r>
    </w:p>
    <w:p>
      <w:pPr>
        <w:jc w:val="center"/>
      </w:pPr>
      <w:r>
        <w:r>
          <w:rPr>
            <w:rFonts w:ascii="Segoe UI" w:hAnsi="Segoe UI" w:eastAsia="Segoe UI"/>
            <w:sz w:val="32"/>
            <w:color w:val="000000"/>
            <w:b/>
          </w:rPr>
          <w:t>The Golden Voice of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five Department of Mass Communication students responsible for the Voice of Tamkang, Tamkang’s very own radio station, recently entered the 2011 Golden Voice Awards and won. They took first prize in the Educational News Program category for their radio program on anti-bullying. 
</w:t>
          <w:br/>
          <w:t>
</w:t>
          <w:br/>
          <w:t>One member of the group, Wang Xiao-ci, said that they chose the topic of bullying because it has been a serious problem for a very long time and is getting worse instead of better. They hoped to make a difference, she added, by providing perspectives from students who had bullied others and those who had been bullied themselves, as well as professional views and suggestions from expert guests and counselors.</w:t>
          <w:br/>
        </w:r>
      </w:r>
    </w:p>
  </w:body>
</w:document>
</file>