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27b30cf9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境外生人物誌-徵文冠軍 劉 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劉菁從馬來西亞韓江學院傳播系，轉至本校大傳系一年多以來，先後奪得校內兩項徵文比賽的第一名，她謙虛地表示，這一切都只是機緣巧合而已。回想當初選擇申請淡江的原因，是相信本校能夠提供一個更好的學習空間，讓她能發揮所長。
</w:t>
          <w:br/>
          <w:t>   負笈他鄉求學最大的困難，就是來台後面對「繁簡轉換」的問題，「因為在馬來西亞比較常用簡體字，很擔心自己跟不上學校的進度。」所幸老師們對境外生使用簡體字的表現寬容，再加上同學的協助，讓她在台灣的學習能夠順利。在台第一個作文冠軍，是參加諮商輔導組所主辦的「十年後的我─生涯gogogo」徵文比賽，當時她看到宣傳單，回到宿舍便疾筆寫作後投稿，而贏得冠軍。由於第一次的信心，再參加學習與教學中心舉辦的「我的學習經驗分享」，也取得第一名優勝。
</w:t>
          <w:br/>
          <w:t>   劉菁認為，最重要是要勇敢去試，「只要敢試的話，至少還有一半的機會；但不敢試的話，就甚麼都沒有。」即使不知道未來方向如何，從她踏出家鄉第一步起，她已具備探索未來的勇氣。（文／吳泳欣、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07920" cy="4876800"/>
              <wp:effectExtent l="0" t="0" r="0" b="0"/>
              <wp:docPr id="1" name="IMG_9ed8e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0be36180-9c0d-43c5-a4ff-19bfa65939c2.jpg"/>
                      <pic:cNvPicPr/>
                    </pic:nvPicPr>
                    <pic:blipFill>
                      <a:blip xmlns:r="http://schemas.openxmlformats.org/officeDocument/2006/relationships" r:embed="R861a06af91244c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7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a06af91244cee" /></Relationships>
</file>