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1e0ec46f64b6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校友劉德立喻淡江-化育外交大使搖籃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【本報訊】現任外交部禮賓司長也是本校西語系校友劉德立(左一)，將於12月調任巴拉圭大使，行前於20日來校拜訪校長張家宜(左二)，西語系系主任吳寬(右一)、校長室祕書黃文智在場陪同。
</w:t>
          <w:br/>
          <w:t>　張校長十分肯定劉德立的傑出表現，而劉德立比喻「淡江是孕育外交工作的搖籃」，因為多位校友在外交工作上都有優異表現。他並分享在建國百年國慶中接待外賓的經驗。劉德立感恩淡江的培育，淡江自由的學風化育他獨立思考的性格，「很愛淡江，尤其是社團經驗更培養出我的組織力和籌畫力。」這對他在禮賓司的工作上幫助很大。張校長致贈本校宮燈領帶等紀念品，並表示計畫明年春天將拜訪中南美姊妹校。
</w:t>
          <w:br/>
          <w:t>　劉德立也回憶，學生時代最喜歡圖書館和宮燈教室，「宮燈真美！而圖書館是個大寶庫，讓學生可以挖寶！」黃文智表示，學長因社團經驗豐富，而培養出多元組織力與執行力，使得他在工作上能有傑出表現。（攝影／張峻銓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389120"/>
              <wp:effectExtent l="0" t="0" r="0" b="0"/>
              <wp:docPr id="1" name="IMG_bbc1856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37/m\0d5d5712-1e23-47f1-9a70-8f9cb4de83f0.jpg"/>
                      <pic:cNvPicPr/>
                    </pic:nvPicPr>
                    <pic:blipFill>
                      <a:blip xmlns:r="http://schemas.openxmlformats.org/officeDocument/2006/relationships" r:embed="R7cf85d075b3e45f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389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cf85d075b3e45fb" /></Relationships>
</file>