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ac5853dda84c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832 期</w:t>
        </w:r>
      </w:r>
    </w:p>
    <w:p>
      <w:pPr>
        <w:jc w:val="center"/>
      </w:pPr>
      <w:r>
        <w:r>
          <w:rPr>
            <w:rFonts w:ascii="Segoe UI" w:hAnsi="Segoe UI" w:eastAsia="Segoe UI"/>
            <w:sz w:val="32"/>
            <w:color w:val="000000"/>
            <w:b/>
          </w:rPr>
          <w:t>A Seminar on TKU Student Society Courses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September 14, the Extracurricular Activities Guidance Section of the Office of Student Affairs held a seminar on prerequisite student society courses, which begin for freshmen this year.
</w:t>
          <w:br/>
          <w:t>
</w:t>
          <w:br/>
          <w:t>In the second semester of the 2011 academic year, all new freshmen will be required to take the course “Learning and Practice of Clubs”. In that same semester, freshmen will be required to take part in a student society of their choice, and – in one semester during their bachelor degree – to serve as a leader of a student society. After serving as the leader, they must hand in a report of their experiences with school clubs in order to successfully pass the student society component of their degrees.</w:t>
          <w:br/>
        </w:r>
      </w:r>
    </w:p>
  </w:body>
</w:document>
</file>