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6122e11e84a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校園話題人物:東城一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總是坐得直挺挺，渾身散發正氣凜然的氣息，曾經是軍人身分的他，卻沒有軍人的霸氣，反而用帶有口音的中文細心回答每一個問題，禮貌又帶親切的談吐，他是同學口中的「東哥」，現為日本防衛省的一員，更是所上對外籍生的窗口，他是戰略所碩二東城一。
</w:t>
          <w:br/>
          <w:t>　「常常聽外公提起二次大戰的事情，所以對國家安全保衛感興趣。」他表示日本人大多對戰略避而不談，日本也少有戰略相關的科系，但他認為逃避並不能解決問題，應該選擇面對，「日本人也應該要學習戰略」，因此大學畢業後選擇投入公職，曾參加過警察特考等公職考試，經歷在日本陸上自衛隊短暫服務後，最後選擇加入防衛省。在一次偶然的機會下認識了淡江戰略所，毅然決然選擇留職停薪出國進修，今年35歲的他，嘗試不同身分，歷經警察特考、軍人職務，他的學習，離不開他對正義感的堅持，以及對國家安全的使命，如今已是2個小孩的父親，仍熱血的為「保家衛國」奮鬥，希望未來能將在戰略所所學帶回日本，推廣戰略在學術上的研究地位。
</w:t>
          <w:br/>
          <w:t>　除了血液中的使命感，東城一昔日的軍人性格展現在對紀律的要求上，自學精通中、英、韓、阿拉伯語等多國語言。他回憶，小時候常跟隨父母出國旅遊，很自然地造就對外國語的興趣，大學選擇就讀東京外國語大學阿拉伯語系，更分別花2年及4年的時間自學中文及韓文。而談到學習語言的技巧，他表示，在日本工作時，養成利用午休、通勤時間甚至走路時學習語言的習慣，他也透露在中學、高中讀書時在所有學科中，英文的表現總是特別亮眼，但他謙虛地說：　「我不認為在語言方面有天份，只是肯花比較多時間而已。」他目前仍致力於學習說中文，「未來畢業後，我希望能夠勇敢地說我終於學會中文！」
</w:t>
          <w:br/>
          <w:t>　始終對國家安全理想堅持的他，透過不同身分、不同國家的多元嘗試，豐富了他的人生經驗。自律學習、勇於選擇出國開闊視野，東城一就像他隨身一定會帶上的書籍，永遠有翻不完的故事。喜歡在閒暇之餘和家人四處旅遊，造訪許多日據時代的古跡，旅途中常受到台灣人熱情的幫忙，這是最令他感動的地方，「台灣讓我感到很親切」，而台灣是他生活時間最長的異鄉。明年6月即將返回日本復職的他，希望未來能利用所學，一步步的實踐理想。（文／余曉艷、攝影／洪聖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2ec5f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9/m\f8a8208b-2b68-4acf-a5c4-fa0c1ebc0671.jpg"/>
                      <pic:cNvPicPr/>
                    </pic:nvPicPr>
                    <pic:blipFill>
                      <a:blip xmlns:r="http://schemas.openxmlformats.org/officeDocument/2006/relationships" r:embed="R6b6f3fec7d6a46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6f3fec7d6a46cc" /></Relationships>
</file>