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d16f5d03d42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會計系辦IFRS研習 歡喜迎校慶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適逢創校61週年，本校會計系於10月29日、30日在臺北校園中正堂Ｄ221舉辦「會計學系系友IFRS研習營」，兩日活動共有150位會計系系友參加，會計系系主任張寶光到場致詞。本次研討會目的，除了促進會計系系友的聯誼外，並針對國際會計準則及其相關影響的知識，請會計系的IFRS的專業師資，共同分享IFRS知識，並促進實質的需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1a9be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97ea8d26-ca85-46df-acfb-dedca12c09cc.jpg"/>
                      <pic:cNvPicPr/>
                    </pic:nvPicPr>
                    <pic:blipFill>
                      <a:blip xmlns:r="http://schemas.openxmlformats.org/officeDocument/2006/relationships" r:embed="R82006a02d34243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006a02d3424320" /></Relationships>
</file>