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824097f7e49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Marcus Bo – A Student on the Verge of Stardom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If you are a loyal fan of the hit TV show “Super Idol”, you’ll no doubt have heard of Marcus BO.
</w:t>
          <w:br/>
          <w:t>With his dark complexion, short curls and unique singing voice, it’s not difficult to see why Marcus stands out among his fellow contestants. Marcus is a third year TKU international student from Haiti who has now progressed to the final round of 8 in Super Idol. He explains “I started pursuing a career in singing when I was 18 thanks to the support of my ex-girlfriend.”
</w:t>
          <w:br/>
          <w:t>It was only just before starting university that Marcus realized he had a good singing voice. He began taking part in local Haiti singing competitions and dreamed of becoming famous.
</w:t>
          <w:br/>
          <w:t>Now, his dream is beginning to come true. Marcus is enjoying his initial taste of fame, but remains humble and thankful to those who have supported him along the way: “I’m especially grateful to my mom. Before each round of the competition, she calls all the way from Haiti to wish me luck.”</w:t>
          <w:br/>
        </w:r>
      </w:r>
    </w:p>
  </w:body>
</w:document>
</file>