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0924cd1b0848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生命如何轉彎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天氣的異常現象告訴我們今日的地球病得很重，我們周圍的環境變得惡劣，因此我們的新生命在母體內就不平安，新生兒的問題增添許多。
</w:t>
          <w:br/>
          <w:t>　我們無法決定自己的命運，不健康的孩子出現的機率很高，很有可能他們就出現在我們或是我們親朋的家中。處在這樣的環境，我們應當如何面對?我們又應當如何成為別人的祝福?身為地球上的成員都有責任對地球上不幸分子付出一些心力與關懷。尤其是大學生，出社會前他們若能早一點瞭解這樣的事情，將來面對這類的問題就不會慌亂。
</w:t>
          <w:br/>
          <w:t>  “生命如何轉彎”這本書是描述自閉兒與家人的奮鬥故事，我們可以透過此書學習如何看待這類的孩子，如何教導他們學習。書中陳述自閉兒的成長過程、自閉兒的行為所表達的意思等。自閉兒與一般孩童不一樣，他們不明白我們的言語和行為，因此溝通上會出現問題。
</w:t>
          <w:br/>
          <w:t>　我們必須協助他們建立彼此溝通的橋梁，如此可以避免衝突發生，為社會建立和諧的環境。能者多勞，這也讓我們的存在更有價值，並不是每一位自閉兒都如此，程度上和表現出來的情況也有不同，書中有詳細的描述主角的情形，有一些情形是自閉兒的通性，很值得我們瞭解與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80288" cy="1109472"/>
              <wp:effectExtent l="0" t="0" r="0" b="0"/>
              <wp:docPr id="1" name="IMG_ead500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4/m\b33b0f12-ec46-44ac-b370-c64e4b8112c6.jpg"/>
                      <pic:cNvPicPr/>
                    </pic:nvPicPr>
                    <pic:blipFill>
                      <a:blip xmlns:r="http://schemas.openxmlformats.org/officeDocument/2006/relationships" r:embed="Rd5827c8acb5940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0288" cy="1109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5827c8acb5940a1" /></Relationships>
</file>