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3f7271c0c3040c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847 期</w:t>
        </w:r>
      </w:r>
    </w:p>
    <w:p>
      <w:pPr>
        <w:jc w:val="center"/>
      </w:pPr>
      <w:r>
        <w:r>
          <w:rPr>
            <w:rFonts w:ascii="Segoe UI" w:hAnsi="Segoe UI" w:eastAsia="Segoe UI"/>
            <w:sz w:val="32"/>
            <w:color w:val="000000"/>
            <w:b/>
          </w:rPr>
          <w:t>外語學院講座分享翻譯應用</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洪予揚淡水校園報導】本校外語學院將於3日（週二）下午1時至5時在FL204首度舉辦「100學年度重點研究計畫期中成果發表會」，請英文系副教授王藹玲和臺灣師範大學翻譯所教授賴守正擔任發表會主持人，並由英文系副教授郭岱宗等6位老師以翻譯為主軸，進行專題演講，有「短文回譯練習的應用與成效」等6大主題，也邀請相關領域學者共襄盛舉。外語學院院長吳錫德表示，希望透過這場發表會，讓老師在研究上有所交流、溝通和發想，也期望由資深教師的分享，讓新進教師能有所收穫，歡迎全校師生一同參與。</w:t>
          <w:br/>
        </w:r>
      </w:r>
    </w:p>
  </w:body>
</w:document>
</file>