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6fbb4ab254b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學士服租借即日起辦理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【記者趙浩均報導】距鳳凰花開還有半年時間，應屆畢業生已經開始感受畢業氣氛，事務組發出通知，請應屆畢業班注意學士服租借事項。
</w:t>
          <w:br/>
          <w:t>
</w:t>
          <w:br/>
          <w:t>　事務組表示，請各畢業班班代自即日起至25日，到行政大樓A102領取空白借據、本月26日至12月12日止，開始繳借據和押金500元以及學士服洗滌費100元、領取學士服時間從12月24日到30日止，下午二時到四時在圖書館前柱型倉庫領取即可。事務組表示，請各班統一領取畢業服，以利作業順暢。</w:t>
          <w:br/>
        </w:r>
      </w:r>
    </w:p>
  </w:body>
</w:document>
</file>