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8e295eb444e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4校熱舞社齊聚淡江尬舞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【記者王雅蕾淡水校園報導】熱舞社於12日在學生活動中心與世新大學、輔仁大學及文化大學合辦第4屆－我要Ba盃4校聯合舞蹈比賽，讓熱愛跳舞的同學有機會與其他各校好手一同尬舞！
</w:t>
          <w:br/>
          <w:t>　本次的活動以2對2挑戰賽為主，融合Popping、Girlstyle、Freestyle、Locking及Breaking等各種不同舞風，也邀請本校極限舞蹈社一同參加Breaking項目，而評審陣容則邀請到各校熱舞社學長姐擔任。本校熱舞社在Popping項目中奪得4校之冠，社長電資三劉庭宏表示：「很高興淡江熱舞社在這次的比賽中奪得獎項，希望大家可以從這次的比賽切磋中得到經驗！明年的比賽希望學弟妹可以發揮自己實力來參加！」</w:t>
          <w:br/>
        </w:r>
      </w:r>
    </w:p>
  </w:body>
</w:document>
</file>