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41dce768243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淡江之夜 迷霧驚魂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氣象局發布寒流特報，低溫的淡水受濃霧包圍。情人節剛過，冬季最美的淡江，在校園中產生朦朧虛幻。但也有不少同學直呼：「伸手不見五指了！」意外留下「迷霧驚魂」的奇妙氛圍。（攝影／林奕宏）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4a14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c591212b-7af3-4370-963c-46e99baac675.JPG"/>
                      <pic:cNvPicPr/>
                    </pic:nvPicPr>
                    <pic:blipFill>
                      <a:blip xmlns:r="http://schemas.openxmlformats.org/officeDocument/2006/relationships" r:embed="R122091aca83f4c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2091aca83f4c3c" /></Relationships>
</file>