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640dfce444e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麥朝成解析歐債對台影響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18日上午中央研究院院士麥朝成應國企系之邀在台北校園D222，談「歐債危機與歐盟未來」，會中解析歐盟成立始末、區域經濟整合的趨勢、歐債對台灣的影響及台灣經濟政策的走向，現場發問踴躍，會後仍圍繞麥朝成請教問題。國企系系主任賈昭南表示，演講引起廣泛的討論，儘管超過演講時間，但同學都還能留在現場，顯示這場演講對同學收獲良多。國企碩專一胡榮宗表示，目前從事證券業，透過這場演講的內容，除可印證報導的正確性外，也比較能了解歐債對台及對全世界的影響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42944" cy="4876800"/>
              <wp:effectExtent l="0" t="0" r="0" b="0"/>
              <wp:docPr id="1" name="IMG_c107ab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0/m\7f2e82e2-9b5b-45e0-b8d8-7b824ea31626.jpg"/>
                      <pic:cNvPicPr/>
                    </pic:nvPicPr>
                    <pic:blipFill>
                      <a:blip xmlns:r="http://schemas.openxmlformats.org/officeDocument/2006/relationships" r:embed="R43dee39e9d7943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429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145792"/>
              <wp:effectExtent l="0" t="0" r="0" b="0"/>
              <wp:docPr id="1" name="IMG_812f07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0/m\30fae8cb-e6b3-45a5-a7ed-d4b7adc25436.jpg"/>
                      <pic:cNvPicPr/>
                    </pic:nvPicPr>
                    <pic:blipFill>
                      <a:blip xmlns:r="http://schemas.openxmlformats.org/officeDocument/2006/relationships" r:embed="Rf8c2277d170040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145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3dee39e9d794315" /><Relationship Type="http://schemas.openxmlformats.org/officeDocument/2006/relationships/image" Target="/media/image2.bin" Id="Rf8c2277d170040fc" /></Relationships>
</file>