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e6420328048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烈日下
</w:t>
          <w:br/>
          <w:t>
</w:t>
          <w:br/>
          <w:t>直挺的身驅閃著金色的光芒
</w:t>
          <w:br/>
          <w:t>
</w:t>
          <w:br/>
          <w:t>昂首望天
</w:t>
          <w:br/>
          <w:t>
</w:t>
          <w:br/>
          <w:t>我是奔馳沙場的勇者
</w:t>
          <w:br/>
          <w:t>
</w:t>
          <w:br/>
          <w:t>　　　　　　　　　　　　　　　　　　　　　　　　
</w:t>
          <w:br/>
          <w:t>
</w:t>
          <w:br/>
          <w:t>圖/文　震霆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8992" cy="731520"/>
              <wp:effectExtent l="0" t="0" r="0" b="0"/>
              <wp:docPr id="1" name="IMG_380367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4124e22a-d5a5-46b5-9ef1-f7f24d928b08.jpg"/>
                      <pic:cNvPicPr/>
                    </pic:nvPicPr>
                    <pic:blipFill>
                      <a:blip xmlns:r="http://schemas.openxmlformats.org/officeDocument/2006/relationships" r:embed="R4f4358d32dad42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8992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4358d32dad42b9" /></Relationships>
</file>