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755b99973f49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The 1st Student Society Culture Week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the 20th February, a total of 13 student clubs – including the Japanese Culture Club and Glimmer Poets Society – jointly held Tamkang’s first Student Society Culture Week. Held on Poster Street, Tamsui Campus, the event consisted of stalls set up by numerous student clubs, including the Motor Fans Club, Tea Ceremony Club, Astrological Study Society, International Youth Student Association, Astronomy Club, Zen Club, Ching Sheng Poetry Club and the TKU Magic Club.
</w:t>
          <w:br/>
          <w:t>
</w:t>
          <w:br/>
          <w:t>Culture week also comprised activities and exhibitions. The Painting and Sketching Club, for example, held an oil painting display; the Cosmetology Club held demonstrations on basic nail painting. Students went from stall to stall taking part in activities and accumulating stamps. Those who accumulated eight stamps were in the running to win a small prize.
</w:t>
          <w:br/>
          <w:t>
</w:t>
          <w:br/>
          <w:t>First year Department of Chinese Literature student, Wu Li-ying, noted: “I now better understand the nature and content of clubs such as the Japanese Culture Club and the Ching Sheng Poetry Club. When choosing compulsory student club courses in the future, I’ll definitely consider these clubs.”</w:t>
          <w:br/>
        </w:r>
      </w:r>
    </w:p>
  </w:body>
</w:document>
</file>