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233a3e477241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UNC President Visits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14, 2012, the President of the University of North Carolina (UNC), Dr. Thomas W. Ross, visited the TKU Tamsui Campus. He was accompanied by his wife, Susan D. Ross, as well as the UNC Vice President for International Community and Economic Engagement, Dr. Leslie Boney.
</w:t>
          <w:br/>
          <w:t>
</w:t>
          <w:br/>
          <w:t>The purpose of their visit was to sign an agreement for academic cooperation with the Foundation for International Cooperation in Higher Education of Taiwan (FICHET), which is chaired by the President of Tamkang University, Dr. Flora Chia-I Chang. The signing agreement stands to enhance opportunities for interaction and exchange between UNC and Taiwanese universities. The ceremony was held at the Ching Sheng International Conference Hall, Tamsui Campus, on the morning of Wednesday, March 14.
</w:t>
          <w:br/>
          <w:t>
</w:t>
          <w:br/>
          <w:t>After the signing ceremony, the guests took part in a discussion with Dr. Flora Chia-I Chang, (President of Tamkang University), Dr. Yu (Vice President for Academic Affairs), Dr. Tai (Vice President for International Affairs), and other senior TKU faculty. Although NCU and TKU have not signed an official cooperation agreement, both parties are optimistic about opportunities for future exchange and cooperation.
</w:t>
          <w:br/>
          <w:t>
</w:t>
          <w:br/>
          <w:t>After the discussion, the distinguished guests visited the Chueh-sheng Memorial Library and the Chinese Palace-style Classrooms. At noon, they joined a luncheon hosted by President Chang at Tamsui’s Hotel RegaLees.
</w:t>
          <w:br/>
          <w:t>
</w:t>
          <w:br/>
          <w:t>Caption:
</w:t>
          <w:br/>
          <w:t>TKU President Flora Chia-I Chang (front row, third from left), University of North Carolina President Dr. Thomas W. Ross (front row, second from left) and spouse Mrs. Susan Donaldson Ross (front row, far left), along with the UNC Vice President for International Community and Economic Engagement, Dr. Leslie Boney (front row, second from right).</w:t>
          <w:br/>
        </w:r>
      </w:r>
    </w:p>
  </w:body>
</w:document>
</file>