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ac065a777a431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金韶獎初賽 25組入圍決賽 開啟音樂之路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鍾小喬淡水校園報導】第24屆金韶獎初賽於上月24日舉行，來自全臺各大專院校的參賽者，共145組報名，進行為期約12小時的評選，最後入圍：創作組9組，獨唱組10組，重對唱組6組，共25組。決賽將於5月4日在學生活動中心舉行。
</w:t>
          <w:br/>
          <w:t>　今年為第2屆開放全臺大專院校報名，金韶獎總監中文二吳哲瑜表示，今年外校表現十分亮眼，來自中興大學的王彙筑一個人帶著吉他北上，在獨唱組和創作組皆入圍決賽。來自真理觀光數位學系和本校企管系兩位同名同姓的「張壹翔」一同報名重對唱組也拿下好成績。由本校合唱團以acapella方式演唱，以聲音突顯分部和節奏，搶眼的表現也入圍決賽為淡江保住名額！吳哲瑜說：「這次從各地來的選手都有，外校比率大增，也希望之後淡江人能夠多參與，把冠軍留在淡江！」</w:t>
          <w:br/>
        </w:r>
      </w:r>
    </w:p>
  </w:body>
</w:document>
</file>