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9fed14ccc14d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855 期</w:t>
        </w:r>
      </w:r>
    </w:p>
    <w:p>
      <w:pPr>
        <w:jc w:val="center"/>
      </w:pPr>
      <w:r>
        <w:r>
          <w:rPr>
            <w:rFonts w:ascii="Segoe UI" w:hAnsi="Segoe UI" w:eastAsia="Segoe UI"/>
            <w:sz w:val="32"/>
            <w:color w:val="000000"/>
            <w:b/>
          </w:rPr>
          <w:t>服務隊成果分享 種下愛種子</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鍾小喬淡水校園報導】「打開心視界，看見你我他」由課外組主辦，分享23支隊伍在寒假時於各地服務的心得，分「返鄉服務類」和「知能專常類」以及「主題育樂類」三類，於上月29日進行成果發表。「有些事情不做不會怎樣，但做了會不一樣，相信今天在場所有服務隊的隊員，我們都在做不一樣的事情。」新竹苗栗聯合校友會返鄉服務隊隊長運管三徐晧在臺上分享時感性說道。
</w:t>
          <w:br/>
          <w:t>    活動現場採靜態及動態分享，靜態部分以各服務隊在服務及籌備過程中拍攝的照片集結而成的成果照片集為主，讓參與分享的各服務隊各自翻閱交流，動態的部分則是每個服務隊各有5分鐘的時間以影片輔以解說的方式分享服務過程及心得。今年寒假服務隊數為歷年最多，共有23支服務隊在淡水、新竹、花蓮、屏東、高雄、金門等，都看得到他們的身影。金門校友會返鄉服務隊今年是第1屆，隊長財金二李介盛也說：「辦服務隊以前，我不知道我到底能夠做什麼，但返服過後我才知道，我們竟然可以帶給小朋友這麼多，不只是玩樂，我們希望像我們返服的主題一樣，在他們心中種下服務的希望種子，將來能夠回饋給更多的人。」</w:t>
          <w:br/>
        </w:r>
      </w:r>
    </w:p>
  </w:body>
</w:document>
</file>