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138c0009d74d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教科系校友曾穎凡推出棉條自有品牌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科系校友曾穎凡歷時9年，以「生理期零負擔」的理念，推出「凱娜導管式衛生棉條」自有品牌，希望讓女性在生理期間也可散發自信。她懷著熱忱，曾使用過全球124種品項的棉條，並舉辦保健衛教巡迴講座，藉此讓女性能了解有其他選擇度過生理期的不適感。她鼓勵想創業的學弟妹，可從生活中觀察創業契機，且注意大學時期的人脈經營，對未來將有所助益。（陳昭岑）</w:t>
          <w:br/>
        </w:r>
      </w:r>
    </w:p>
  </w:body>
</w:document>
</file>