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9702e2ed04e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寄張明信片到異鄉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【記者呂柏賢淡水校園報導】國際青年交流團「瑪莉喬與彼得胡的小約會 」小小明信片寄發活動於4日在商管大樓前舉行，將自己的期許寫在明信片上，交由參與「AIESEC海外成長計畫」人員，將明信片傳遞到印度、埃及、俄羅斯等國家，可寫下生活點滴或是理想願望，與海外青年朋友互相交流，藉此推廣「AIESEC海外成長計畫」，對於文化教育、環境保育、愛滋宣導相關議題交流意見，期盼招募更多青年利用暑假一同參與成長計畫。
</w:t>
          <w:br/>
          <w:t>　執行長公行二鄭煜青說：「首次舉辦明信片寄送活動，讓同學不用出國也能和外國朋友交流。」寒假隻身赴印度參與計畫的他表示，「真是大開眼界，拓展了格局與視野，讓我學習到很多，也交了很多外國朋友，非常值得。」西語一張瑋庭則說：「期盼能和收到明信片的波蘭人成為朋友！」</w:t>
          <w:br/>
        </w:r>
      </w:r>
    </w:p>
  </w:body>
</w:document>
</file>