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c52daf61a4c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高思懷、康尚文、陳幹男研發成果獲6項專利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【記者林俞兒淡水校園報導】本校機電系教授暨研發長康尚文、化學系教授陳幹男及水環系教授高思懷各自以研發成果，獲得日、美、中華民國及中國等6項發明專利（如下表）。 3位教授的研發內容與綠色環保密不可分。
</w:t>
          <w:br/>
          <w:t>  高思懷不僅利用高溫破壞灰渣內重金屬成分，減少危害環境外，更利用回收再製成產品原料，創造新經濟價值。陳幹男指出，應用長效型親水樹脂的過程中，不須另外高溫塗抹，僅在常溫下即可進行，為省電、省空間、省成本的環保製程；康尚文則表示，高功率LED燈，常會因散熱不易造成故障，透過多層基板的設計，可以克服此缺點，減少維修成本並充分發揮LED燈的節約能源目的。
</w:t>
          <w:br/>
          <w:t>  陳幹男表示，在日常生活遇到不便時，他會思考如何改善，「細微的觀察，可讓我們的生活變得更便利。」高思懷笑著說「突破！」並說明，因目前只有少數國家利用高成本技術減少灰渣的二次污染，但這次研發同時達到技術、環境與經濟可行性，具有低成本、低污染及經濟性的價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34384" cy="2596896"/>
              <wp:effectExtent l="0" t="0" r="0" b="0"/>
              <wp:docPr id="1" name="IMG_35015e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0/m\8b83ffff-3d42-4371-9e52-e25b7ed50f60.jpg"/>
                      <pic:cNvPicPr/>
                    </pic:nvPicPr>
                    <pic:blipFill>
                      <a:blip xmlns:r="http://schemas.openxmlformats.org/officeDocument/2006/relationships" r:embed="R2802e3637b0d42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34384" cy="2596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02e3637b0d4227" /></Relationships>
</file>