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e6834d76f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化學系校友任天仁集團副總裁(李瑞賢 將傳統茶藝飄香全球 品嚐人生甘味)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專訪】走過半世紀的天仁集團，從過去高雄的一家小茶莊，成為到現在橫跨兩岸、海內外超過100家的連鎖店茶葉集團，也是國內第一家掛牌上市的連鎖茶行，儘管在10年前爆發財務危機，天仁仍以茶品經營持續在市場上深耕。本校化學系校友，現任天仁集團副總裁李瑞賢靠著膽大與心細，帶領天仁集團成功之路。
</w:t>
          <w:br/>
          <w:t>   就讀本校時的李瑞賢是個勤奮向學的好學生，經常埋首於實驗室和圖書館中，他笑著說，「我對淡江的印象就是山明水秀的校園和難忘的克難坡，系上老師們的身教和言教的影響讓我銘記在心，尤其是系必修的德文至今仍然很實用。」因為所學化學加上家族經營茶葉，為了改善曠日費時的烘茶時間，他將實驗室烘藥箱改良為電子烘茶機，從花費一天縮短為3小時，因此增加產能。畢業後原本計劃要出國進修的他，因為家族的期望而留在臺灣投入家族事業，從化學領域跨足到商場，重新學習企業管理，靠著經驗累積、自我努力學習和傑出的語言能力，開拓出屬於自己的一片天。
</w:t>
          <w:br/>
          <w:t>   1999年天仁掛牌上市，曾有分析師喻為天仁是臺版的可口可樂很適合長期投資，李瑞賢表示，「這就是這是連鎖業經營的特性，因為連鎖業都是收現金，而支付是以帳款方式，所以現金流量充沛，這也是為什麼很多財團要投入連鎖產業或流通業的原因，因為會有很多現金可用。當然，天仁的穩健經營也是創造高現金的重要原因。」尤其從2000年開始，經濟全球化、文化全球化的影響下，成立喫茶趣複合式餐飲，成功的將傳統的茶藝文化融入生活，也滿足了現代人對茶文化生活化的體驗，「我們就是在做茶的生意，因此堅持本業以茶葉經營為核心，強調年輕、休閒、生活化的飲茶文化，同時在連鎖店的設立上，我們重視每個單點的績效，以利潤中心獲利為導向，不會為了衝店數而盲目的開店，對我們來說，掌握消費趨勢、持續品牌年輕化、創造好口碑，就是我們維持高績效的秘訣。」受訪同時，他一邊介紹茶葉種類及品茗方式，也和記者分享時下流行的APP，了解他對流行趨勢的掌握。
</w:t>
          <w:br/>
          <w:t>   李瑞賢笑著說，只要有中國人的地方就有天仁茗茶，因此經常需要視察海外業務，而在家庭經營上自有一套相處之道，並對自己相知相惜一輩子的手足，都會彼此尊重及相互幫忙，他表示，「我39歲時第一次擁抱我的母親，頓時我覺得擁有了全世界，去年在兒子的婚禮上，我擁抱我的大哥，感受到家人的溫暖。也和兒子分享維持幸福家庭的心得：首先太太永遠是對的，因為女方要下定決心嫁給你，是需要很大的勇氣，也是人生中一個重大的決定。另外就是體諒、包容及寬恕，用『愛』裝修家庭，讓家裡的各個角落充滿愛，將來的子女才會更有靈氣及智慧。」他也坦承之前的脾氣不好，因為擔任公司的決策者，經常面臨許多重要政策決定，所以在情緒管理比較不佳，而現在的他會藉由打坐來調節自己的呼吸，並利用時間練習高爾夫球，同時在工作之餘也會參加各界的演講邀約、參與陸羽茶藝中心泡茶師的培育工作。他的養生之道，「我都會以『忍』字來督促我自己的行事風格，而打坐的好處就是可以調劑自己的身心靈，平常也會注意自己的飲食，每天一顆青蘋果、3大杯的普洱茶、加上適當的運動，就能保持好身心的平衡和健康。」
</w:t>
          <w:br/>
          <w:t>   他以「茶是生活，生活是茶，茶是人生。」做為人生哲學，並認為人生如茶一樣，每一葉茶皆是經過辛苦的栽種而來，製茶的過程透過發酵、揉捻及焙火作出不同香氣、不同湯色及不同味道的茶，就如同每個人的一生，也都有不同的境遇；因此他勉勵學弟妹，應要秉持著認真的態度及正確的人生觀，以用心、認真、持恆、感恩的心情，努力度過每一天；就如同每次泡出的茶湯一樣，無論是濃或淡，只要用心品嚐，就能嚐出其中的美麗滋味。李瑞賢也期許學弟妹，在任何環境下都要找到生活興趣，並學習適應環境及發現別人的優點，要時時多做功課，提供有建設性的見解，不應常發牢騷，「要真正認識自己，雖然很難但你仍要慢慢發掘和調適，而且人生最珍貴的就是要珍惜現在擁有的幸福。」
</w:t>
          <w:br/>
          <w:t>   天仁集團將傳統茶莊成功轉型為多角化經營，使得傳統茶藝有了全新的表現，直至現在他仍保持好學不倦的態度，讓自己與時俱進，未來的他將會持續「一步一腳印、一茶一世界」的精神，在邁向21世紀的同時，他將致力讓天仁茗茶能在美國、加拿大等海外上市，讓茶香能續飄全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109a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e00f4820-2dc1-435b-a662-6145774f33ff.jpg"/>
                      <pic:cNvPicPr/>
                    </pic:nvPicPr>
                    <pic:blipFill>
                      <a:blip xmlns:r="http://schemas.openxmlformats.org/officeDocument/2006/relationships" r:embed="R3d5451a2b43845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5451a2b43845bc" /></Relationships>
</file>