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f558d169a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春暉五反 遠離誘惑 珍惜生命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【記者藍硯琳淡水校園報導】100學年度春暉週暨五反宣導成果展「Sunny Internet  連結五反零距離」14日於覺軒花園展示廳舉行。行政副校長高柏園、總教官陳國樑、生輔組組長李進泰等師長皆到場支持。高柏園十分肯定春暉社的努力，亦期望能透過理性的宣導及多元的活動，讓生命有更多正面的學習，遠離煙害，提升心靈健康。
</w:t>
          <w:br/>
          <w:t>　 成果展以春暉社社員所製作的影片拉開序幕，並以有趣的角色扮演傳達「反煙、酒、藥物濫用、愛滋、檳榔」等五反觀念，呼籲學生遠離誘惑，珍惜生命的價值。活動中頒發績優人員獎狀給予鼓勵，並由高副校長帶領宣誓，傳達五反的決心，期望校園無煙害，並建立健康的學習環境。而此次活動以靜態的展覽及體驗遊戲為主軸，分享至國小宣教、校園安全宣導、帶動中小學等活動心得，並提供五反大富翁、套圈圈等小遊戲給與參觀學生不同的體驗，透過互動遊戲的方式學習正確的知識及觀念。
</w:t>
          <w:br/>
          <w:t>　春暉社社長化材二黃彥翔表示：「此次成果展搭配影片及遊戲的進行，就是希望能以更活潑、生動的方式讓大家知道『五反』的重要性及意義。」教官梁平和則認為，多數人存有正義之心，但卻不敢勸阻吸煙者的行為，任由煙害持續蔓延。其呼籲全校師生全力的支持，並以實際的行動維護校園環境，「讓好的觀念彰顯出來。」</w:t>
          <w:br/>
        </w:r>
      </w:r>
    </w:p>
  </w:body>
</w:document>
</file>