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c8145ab0d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權益之聲 捍衛你的安全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學生會於今日(21日)舉辦「權益之聲」活動。其中「校園安全輿圖」將在今日至24日在商館3樓前擺攤，從早上10時至下午4時。透過淡水校園的大地圖，讓每個人更了解校園角落，並用標籤寫下認為哪裡最危險，進而組成一幅「淡大校園安全輿圖」，也將對校方提出解決方法，推動校園安全，讓全校一同監督校園安全計劃。
</w:t>
          <w:br/>
          <w:t>　另外兩場「權益講座」，在23日及24日下午6時30分於Q409開放進場，主題分別是中華國際人權促進會所帶來的「人權的故事」，以及大學學生權利調查評鑑小組的「學生處境與學生權利」，希望藉此探討權利的來源與限制等議題。</w:t>
          <w:br/>
        </w:r>
      </w:r>
    </w:p>
  </w:body>
</w:document>
</file>