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910592b67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陸交換生座談 在臺半年大呼不過癮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國際事務處21日在驚聲國際會議廳，舉行大陸地區學位生及交換生座談會，並與蘭陽校園CL506會議室同步連線，校長張家宜、國際事務副校長戴萬欽、國際長李佩華及各系所陸生導師皆與會出席。此次座談會主要針對陸生在臺生活和學習上的分享及建議，進行交流。張校長表示，在全球化的理念下，與兩岸關係密切良好，希望透過輕鬆的方式，與大家會談。戴萬欽指出，學生難得能與校長面對面會談，座談互動將是很好機會傾聽學生，也幫助交換生適應在臺生活。
</w:t>
          <w:br/>
          <w:t>　英文系博一生林國滸認為，淡江的建築相當氣派，而古色古香的宮燈教室更令他印象深刻；此外，學校以人為本的精神，也是他所讚賞的。交換生日文一劉佳欣指出，從小對臺灣的了解和情感相當豐富，但臺灣同學對大陸的認識卻是遠遠不及，「好比自我介紹時，臺灣同學往往不知道內蒙古在哪裡。」她希望未來能夠藉由演講活動，增進彼此的認識。
</w:t>
          <w:br/>
          <w:t>　多數的大陸交換生均表示，為期半年的學習過於短暫，李佩華回應，「由於有意前來臺灣作為交換生的陸生相當多，礙於名額的考量，目前仍以為期半年的制度實行」。張校長也說明，交換生們可以透過書面申請的管道，嘗試進行年限延長。此外，陸生們也紛紛傳達，剛到臺灣時，常因資訊不足而有無助之感，希望未來能夠提供之前交換生的心得或資訊，降低心中的徬徨無措，李佩華表示，每年都會替同學們舉辦Orientation的活動，下學期的迎新，經同學提醒，將會再做加強。最後張校長也對陸生們說：「回到大陸，你們都是最好的親善大使。」
</w:t>
          <w:br/>
          <w:t>　英文一學位生邱紹棠表示，本次會議談話內容廣泛，未來若能夠確立特定的主題或議題，能有助深入理解。大傳三交換生章隱玉則認為，與會同學來自不同背景及專業，藉著會談和交流，使她收穫良多。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71a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7f684d97-7b08-4381-b124-1f8734855f70.JPG"/>
                      <pic:cNvPicPr/>
                    </pic:nvPicPr>
                    <pic:blipFill>
                      <a:blip xmlns:r="http://schemas.openxmlformats.org/officeDocument/2006/relationships" r:embed="Rd61b1c04b6ff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1b1c04b6ff4625" /></Relationships>
</file>