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bd80727cc6467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862 期</w:t>
        </w:r>
      </w:r>
    </w:p>
    <w:p>
      <w:pPr>
        <w:jc w:val="center"/>
      </w:pPr>
      <w:r>
        <w:r>
          <w:rPr>
            <w:rFonts w:ascii="Segoe UI" w:hAnsi="Segoe UI" w:eastAsia="Segoe UI"/>
            <w:sz w:val="32"/>
            <w:color w:val="000000"/>
            <w:b/>
          </w:rPr>
          <w:t>探索之域．網路校園動態</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成教部機器人暑期夏令營開課囉！師資陣容由智慧自動化與機器人中心主任翁慶昌指導之專業師資團隊親教，全程採由丹麥樂高原廠所製之教具，透過循序漸進的課程，讓從未接觸過樂高的學員，以最輕鬆的方式學習，了解日常生活中物理，以及機器人各種感測器原理。每班人數上限20名，即日開始報名，凡小學3年級以上、對機器人有興趣者可報名。詳情請至成教部網站（http://www.dce.tku.edu.tw/）。（成教部）</w:t>
          <w:br/>
        </w:r>
      </w:r>
    </w:p>
  </w:body>
</w:document>
</file>