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65498916247453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861 期</w:t>
        </w:r>
      </w:r>
    </w:p>
    <w:p>
      <w:pPr>
        <w:jc w:val="center"/>
      </w:pPr>
      <w:r>
        <w:r>
          <w:rPr>
            <w:rFonts w:ascii="Segoe UI" w:hAnsi="Segoe UI" w:eastAsia="Segoe UI"/>
            <w:sz w:val="32"/>
            <w:color w:val="000000"/>
            <w:b/>
          </w:rPr>
          <w:t>All about Instruction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A forum that explores issues of education and instruction is set to be held at the Chueh Sheng International Conference Hall this Friday and Saturday (May 25 – 26). The forum is called the “Global Education and the 26th Curriculum and Instruction Forum: Curriculum, Instruction, and Teacher Development”. It is jointly held by the TKU Institute of Curriculum and Instruction and the Center for Teacher Education, as well as the Ministry of Education and the National Science Council. The forum opening ceremony will be hosted by the President of Tamkang University, Dr. Flora Chia-I Chang, and will feature a speech by special guest Hsiu-Shuang Huang, the President of the Association for Curriculum and Instruction, ROC.
</w:t>
          <w:br/>
          <w:t>
</w:t>
          <w:br/>
          <w:t>The forum will discuss “the Internationalization of Education”. It will involve various special lectures on topics such as “Training teachers with a global understanding” and “Implementing global education: some successful models”.
</w:t>
          <w:br/>
          <w:t>
</w:t>
          <w:br/>
          <w:t>Sung Pei-fen, the Director of both the TKU Institute of Curriculum and Instruction and the Center for Teacher Education, observed that educational globalization is the path for the future development of the Taiwanese education system. This forum, she added, will allow teachers to gain insights into methods for providing more globally-oriented lessons.</w:t>
          <w:br/>
        </w:r>
      </w:r>
    </w:p>
  </w:body>
</w:document>
</file>