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12fa421784f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即日起開始受理「優良遠距教學課程獎勵評選活動」申請，欲申請者請詳填「淡江大學優良遠距課程獎勵報名表」，並於30日下午5時前，檢附相關資料，以Email寄至遠距組OA信箱辦理。詳情請至遠距教學發展組網站首頁之「表格下載」處，參考「淡江大學優良遠距課程獎勵評選規則」（http://deds.learning.tku.edu.tw/），或洽遠距組申請承辦人張峻愷，校內分機2164。（遠距組）</w:t>
          <w:br/>
        </w:r>
      </w:r>
    </w:p>
  </w:body>
</w:document>
</file>