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5ae37352a744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曾志朗分享科學新文明 近200位聆聽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【記者潘倩彣淡水校園報導】教育學院於上月30日邀請中研院院士曾志朗以「文明在科學的創意中」為題演講，藉由歷史文物探討人類文明的進步與科學創新下所帶來的問題，吸引將近200多位師生參與。
</w:t>
          <w:br/>
          <w:t>   曾志朗在演講一開始就提及，「科學是一種新的思維模式」，科學給人類帶來挑戰與福祉，卻因為各地科學進步程度不同而使得人類文明有所落差。他表示，人類文明的關鍵在於以有限的元素創造出無限的訊息，文字的創造就是人類文明的一大進步。演講尾聲曾志朗說明，我們解決了上個世紀的問題，卻也衍生出本世紀糧食與資源短缺的危機，勉勵大家共同以科學文明的方式來解決我們現今所面臨的難題。
</w:t>
          <w:br/>
          <w:t>   未來碩一邱懷瑤表示，此次演講透過人類文明與全球歷史考古的結合，了解到必須要有世界觀，才能從一個人的力量延伸到全體的力量，共同為科學文明努力。</w:t>
          <w:br/>
        </w:r>
      </w:r>
    </w:p>
  </w:body>
</w:document>
</file>