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4bf1337f3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跳蚤防治 首當環境整理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序進入春天，萬物甦醒，近日位於宮燈教室的教務處招生、註冊組辦公室，有跳蚤出沒，將同仁雙腿咬到紅腫、抓到破皮。總務處近期也已進行環境整理，同仁們則拿出各項法寶，包括藥膏、精油，甚至樟腦油都搬出與跳蚤大作戰。
</w:t>
          <w:br/>
          <w:t>  教務處招生、註冊組同仁直指，是屋頂的貓群造成跳蚤問題。也有同仁透露，宮燈教室附近，由於有人餵食，大批貓群聚集就容易孳生跳蚤。身受其害的同仁說：「跳蚤厲害的地方，就是無論衣服穿的多寡，都能叮上你一口。」嚴重者遭叮傷部位紅腫甚至抓癢到破皮，而不管跳蚤叮傷程度，都得癢個3到5天才會消退。同仁也指出「下班前全部同仁都要做跳蚤功，動一動、跳一跳、抖一抖，避免將跳蚤也一起帶回家。」
</w:t>
          <w:br/>
          <w:t>  環安中心技士嚴煒舜表示，在跳蚤肆虐的區域已噴3次藥，也請節能組修補屋頂破洞及縫隙，並砍掉周圍能讓貓作為捷徑，進入屋內或屋頂上的樹枝等，並在上月底時，再次與單位同仁確認是否仍有跳蚤出沒的情形，也將宣導不餵食貓咪與不讓牠們進入室內，以減少未來再次發生同樣情況。衛生保健組指出，被跳蚤叮傷時，千萬不要抓破皮，可儘速至衛生保健組就診。（文／林佳彣、林俞兒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5e974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4b7afa9d-de61-4129-851f-50a93dd3d7db.jpg"/>
                      <pic:cNvPicPr/>
                    </pic:nvPicPr>
                    <pic:blipFill>
                      <a:blip xmlns:r="http://schemas.openxmlformats.org/officeDocument/2006/relationships" r:embed="Rb1c61add176744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61add17674474" /></Relationships>
</file>