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104fce421e46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租屋陷阱多 住輔組線上保護您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亞庭淡水校園報導】暑假到來，開始尋覓下學年度租屋地點了嗎？住輔組聲明：「本校目前只和利挺建設之淡江學園為唯一正式簽約之校外學生宿舍，提供同學申請。請勿輕信傳單、廣告或電話之宣傳。」提醒同學，租屋前請詳細瞭解業主各項設施合法與否。如有租屋需求，相關資訊請洽：住宿輔導組校外租賃系統網頁：http://163.13.152.5/rent/；崔媽媽基金會網：http://www.tmm.org.tw/rent/rent.htm。</w:t>
          <w:br/>
        </w:r>
      </w:r>
    </w:p>
  </w:body>
</w:document>
</file>