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d891a34674e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拓展競爭力 榮譽學程培育拔尖生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自101學年度起開設「淡江大學榮譽學程」，結合專業、通識教育、課外活動「三環」課程，以培育本校大學日間部優秀學生，使成為具專業創新與獨立研究能力、全球視野和了解在地文化等多方位人才，以增強學生畢業競爭力。校長張家宜於8月1日主持的「單位主管布達暨交接典禮」中特將榮譽學程規劃列入工作重點並表示，對於菁英同學，本校將以特殊的方式、課程，培養其成為拔尖的學生。
</w:t>
          <w:br/>
          <w:t>教務長葛煥昭在101學年大學部新生開學典禮暨入學講習上說明，自本學年度起，凡新生以甄選或考試入學的新生總成績位於該系（組）前5%以內者，得於每學年第1學期開學前，向所屬學系提出申請，並經教務處審核通過後，取得修讀榮譽學程資格；而修讀本學程之學生在修業年限內修畢所有應修課程且成績及格者，始可申請本學程之學程證書，其修習通過之科目，除於歷年成績單上註明外，亦將於學位證書註記「榮譽學生」字樣。
</w:t>
          <w:br/>
          <w:t>本學年度開辦1門「創意思考與溝通」的課外活動課程、3門「改變世界的大事」、「道德的建構與反思」、和「臺灣近現代史專題」的通識教育課程，限符合榮譽資格的學生修習。</w:t>
          <w:br/>
        </w:r>
      </w:r>
    </w:p>
  </w:body>
</w:document>
</file>