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1a795079045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響應紫錐花 反毒總動員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推廣教育部「紫錐花運動」，以清新、健康及反毒的理念，軍訓室於本月舉辦一系列反毒活動。軍訓室服務組校安人員魏玉文表示，教官和護理老師們在軍護課程中宣導反毒教育，期以建立學生的反毒觀念，同時與遠距組合作錄製「反毒宣示影片」。
</w:t>
          <w:br/>
          <w:t>影片內容由校內師生發聲，入鏡對象有學生社團、警衛及外籍學生，更擴大至淡江周邊商家，為本次活動接力代言，預計將於賽博頻道中播出，提倡反毒的重要。紫錐花有增強人體免疫力系統的功能，歐美企業將之製成健康食品，以其具有健身、抗毒的功效，借引為反毒的代表花卉，現為世界性反毒標誌。
</w:t>
          <w:br/>
          <w:t>現場協助錄製反毒影片的軍訓室教官曲冠勇表示，宣導反毒教育，營造健康、無毒校園。日前軍訓室在社群網站上成立「淡江大學紫錐花反毒粉絲團」（https://www.facebook.com/tkunodrug），鼓勵同學上網瀏覽、留言，或按下「讚」，反毒總動員延續下去。
</w:t>
          <w:br/>
          <w:t>此外，適逢9月開學季，校園內充滿著師生互動的情景，為表達對於師長的感恩和敬意，特別在教師節前夕（27日）中午12時，軍訓室將在福園舉辦「淡江謝恩師，紫錐大會師」，除了引領學生培養感恩情懷之外，並向師長表達感激與祝福，歡迎全校師生一同共襄盛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91c13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8/m\13c587fa-1945-4a4c-a459-11a0d5a3aeba.jpg"/>
                      <pic:cNvPicPr/>
                    </pic:nvPicPr>
                    <pic:blipFill>
                      <a:blip xmlns:r="http://schemas.openxmlformats.org/officeDocument/2006/relationships" r:embed="R6f7f846f91bf4b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7f846f91bf4b42" /></Relationships>
</file>