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564f208db44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◎日文系校友李靖惠執導＜麵包情人＞講述安養院看護的故事，得到韓國釜山影展發行獎及亞洲女性電影首獎，3日將於絕色影城舉辦首映會，5日正式上映！
</w:t>
          <w:br/>
          <w:t>◎機械系校友金門酒廠總經理吳秋穆接受天下雜誌505期訪問－金門酒廠／偶像劇包裝，挑戰大陸茅台。
</w:t>
          <w:br/>
          <w:t>◎中華民國校友總會6日將前往金門舉辦「中華民國校友總會第8屆第2次年度會員代表大會」，將頒贈卓越校友獎章，另舉辦淡江之夜，由金門校友會作東，宴請校友代表，目前報名已逾130名！
</w:t>
          <w:br/>
          <w:t>（文／校友服務暨資源發展處提供）</w:t>
          <w:br/>
        </w:r>
      </w:r>
    </w:p>
  </w:body>
</w:document>
</file>