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0e0b6980849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學院拚特色 文學院與蘭州大學互邀講學  外語學院創貼身教學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【記者李亞庭、洪聖婷淡水校園報導】打造院系特色，增加學術視野，文學院與外語學院分別推動姊妹校交流以及新設教學方案，透過更卓越的教學環境，提升學習競爭力。
</w:t>
          <w:br/>
          <w:t>　上月21至26日文學院院長邱炯友率領中文系副教授馬銘浩、歷史系副教授劉增泉、資圖系系主任林信成、大傳系系主任王慰慈及資傳系專任講師盧憲孚，首度拜會姐妹校蘭州大學，與該校文學院院長程金城、歷史文化學院院長王希隆、管理學院圖書情報與檔案管理學科、新聞傳播學院院長王惠民及藝術學院動漫與新媒體藝術學科交流。
</w:t>
          <w:br/>
          <w:t>    座談中雙方談定，該校歷史文化學院邀請本校劉增泉明年6月前往密集講授「法國史」1個月，本校文學院亦邀請王希隆明年9月蒞校講學，本校中文系則鼓勵研究生前往該校研究敦煌學及書法，大傳系與資傳系將進行學生作品交流，互相學習，讓該校學生瞭解影視娛樂產業及市場。雙方亦同意召開兩岸學術研討會時，互相邀請相關學者發表論文，增進專業交流。
</w:t>
          <w:br/>
          <w:t>    蘭州大學於100年12月8日與本校簽訂姊妹校，本學年度已有蘭州大學石婷婷前來就讀法文系、符意倩就讀國際觀光管理系，但本校尚未有交換生前往。蘭州大學為大陸西北地區學術重鎮，學術研究相當有特色，例如敦煌學研究所和西北少數民族研究中心。文學院十分鼓勵學生爭取明年前往蘭州大學學習的機會。邱炯友表示，「本校文學院師生可望於明年7月前往蘭州大學，與該校師生進行河西走廊敦煌文化之旅。」
</w:t>
          <w:br/>
          <w:t>　而本校外語學院為提升讀書風氣並協助學生快速融入外語學習情境，本學期起推出「貼身照顧、感動教學」行動準則，由各系教師投入「外語特區駐點服務」及讀書會。
</w:t>
          <w:br/>
          <w:t>　外語學院院長吳錫德表示：「外語學院鼓勵教師與學生在課餘時間進行更多元的教學互動，誘使學生提高自主學習的意願。」讀書會及外語特區駐點服務是針對學生需求，同時打造外語學院的教學特色，未來將結合網路與國際化，比如：外語學院開發線上外語教學網頁「多語莫迪」，希望透過動畫輕鬆學外語，藉此平臺進行產學合作，讓外國人利用外語來學習華文。
</w:t>
          <w:br/>
          <w:t>　6系推動外語特區駐點服務，由專任教師自願挪空在外語特區研究室等候同學登門請益。期望透過外語的溝通環境，能讓同學更敢開口說外語，進而培養口譯的專業能力。吳錫德說明，「本院積極培養口譯人才，希望學生藉由此專業能力，能夠更順利與就業職場接軌。」英文系副教授郭岱宗表示，目前各大學均欠缺具口譯實力的師資，外語學院也朝向培育能說能寫的全方位口譯教學人才努力，比如：英文博四的王有慧即是全方位口譯教學人才，且在研究上的表現也不俗，她所撰寫的論文陸續被SCI收錄。
</w:t>
          <w:br/>
          <w:t>　日文系助理教授富田哲指出，「因為上課是公開場合，同學往往不敢開口說，透過這樣的空間與同學交流，在語言學習上有較大的幫助。」日文系碩一翁儷庭說：「透過外語特區，能夠跟老師輕鬆對話，比較敢開口而不受拘束。」外語學院本學期亦安排20場讀書會，共20個場次，歡迎全校踴躍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4ec883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3f2c6ffe-f044-490c-981b-b768490ffe36.jpg"/>
                      <pic:cNvPicPr/>
                    </pic:nvPicPr>
                    <pic:blipFill>
                      <a:blip xmlns:r="http://schemas.openxmlformats.org/officeDocument/2006/relationships" r:embed="R89ac9c1cee3942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858b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73cbc30b-ce13-4f32-88fc-a4cfdd39c10d.jpg"/>
                      <pic:cNvPicPr/>
                    </pic:nvPicPr>
                    <pic:blipFill>
                      <a:blip xmlns:r="http://schemas.openxmlformats.org/officeDocument/2006/relationships" r:embed="R77ddda5bcae840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ac9c1cee3942f7" /><Relationship Type="http://schemas.openxmlformats.org/officeDocument/2006/relationships/image" Target="/media/image2.bin" Id="R77ddda5bcae84010" /></Relationships>
</file>