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07af7c478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前進高中拓生源 助中學生探索興趣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自100學年度起，招生組與校內39個系所進行「前進高中」計畫，個別至40所高中說明本校系所特色，藉此能增加選擇本校就讀機會。9日即將與國立三重高中討論策略聯盟合作案，以拓展本校生源。
</w:t>
          <w:br/>
          <w:t>這些重點高中是統計自99學年度入學新生畢業高中的前40名，進行系列推廣活動：邀請高中師生至本校參訪、參與高中校園博覽會、講座對談及協助高中進行模擬大學面試等，共計126次推廣活動。招生組組長陳惠娟表示，此計畫使各系所在招生態度轉為積極，主動向高中提出合作方案，深化高中生對淡江的了解進而以本校為升學目標。未來計劃製作教戰守則、開辦經驗分享座談。
</w:t>
          <w:br/>
          <w:t>承辦人陳宛伶以招生組負責的員林高中為例說明，今年錄取人數比去年增加8人：「到該校宣傳時，本校員林高中校友會及熱活招生志工社一同前往，透過學長姊的經驗分享，以拉近彼此距離。」
</w:t>
          <w:br/>
          <w:t>化材系助理教授林正嵐和機電系助理教授孫崇訓，前往臺北市大理高中介紹系上特色與未來出路。林正嵐表示，藉此計畫幫助高中生了解大學科系內容和涵蓋領域，幫助學生了解自己興趣。
</w:t>
          <w:br/>
          <w:t>經濟系教授廖惠珠與企管系助理教授張敬珣至臺北市南華高中說明。廖惠珠認為，此行能事先了解學生需求，幫助系上教師專業能力和學生職涯發展互相配合，進而使同學瞭解生涯規劃。</w:t>
          <w:br/>
        </w:r>
      </w:r>
    </w:p>
  </w:body>
</w:document>
</file>