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f96ed1c6d4c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WFC12企劃案再獲金質獎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化材系教授黃國楨、鄭東文於今年5月成功為臺灣爭取「2016年第12屆世界過濾會議（WFC12）」主辦權後，其會議企劃再奪殊榮，獲得「最佳國際會議競標企劃獎」之「金質獎」，並參加上月27日「101年年度臺灣會展躍升獎」頒獎典禮。黃國楨表示，在申辦期間經濟部就給予大力支持，相信這次獲獎將有助於日後向政府申請更多支援。
</w:t>
          <w:br/>
          <w:t>經濟部國際貿易局發起的「臺灣會展躍升計畫」，目的是爭取更多的國際型的會展活動來臺舉辦。旗下的躍升獎，則是全面提昇國內會展產業整體品質及國際競爭力所設立的。WFC12專案由本校和中原大學和臺灣大學聯名申請「最佳國際會議競標企劃獎」競賽，以「帶臺灣到世界，引世界到臺灣」理念，擊敗9個競選單位。評選單位給予「入會5年即爭取到主辦權，殊為難得，足為典範」佳評。
</w:t>
          <w:br/>
          <w:t>黃國楨表示，這次過濾會議企劃案獲獎實屬難得，他相信若學校吸納有關策劃會展的人才，對於日後申辦同類型會展項目會有助益。黃國楨期望，化材系學生可藉此會展，展示平時研究成果。</w:t>
          <w:br/>
        </w:r>
      </w:r>
    </w:p>
  </w:body>
</w:document>
</file>