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435e7fd5b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記錄感動 徵選服務學習影片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有創意、有想法，卻苦無用武之地嗎？學生事務處舉辦「微笑服務，感動學習」服務學習真情影片甄選活動，希望透過影像的方式，紀錄下參與服務學習的歷程與感動。即日起至11月30日截止，參賽者需製作5分鐘原創設計之短片。學務處約聘服務學習專任研究助理吳恩慈表示：「現今大學生對於主動關懷社會與服務精神相對式微，希望學生能藉由影像的呈現，紀錄下為社會付出的學習過程，讓更多人感受參與服務學習的價值與意義。」前2名得獎者會獲贈獎金、禮券及獎狀，歡迎全校教職員生踴躍參加。詳情請至學務處網站（http://spirit.tku.edu.tw:8080/tku/home.jsp）查詢。</w:t>
          <w:br/>
        </w:r>
      </w:r>
    </w:p>
  </w:body>
</w:document>
</file>