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41ffbf849484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【第26屆金鷹獎特刊】國際研究教育服務皆卓有成就／亞洲大學 校長蔡進發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歐書函專訪】榮獲第26屆淡江菁英金鷹獎的現任亞洲大學校長蔡進發，於民國65年畢業於本校電子計算機科學系（現為資訊工程學系）。如今，他已具有卓爾出群的產學經歷，不僅將所學應用在專業領域表現出眾，蔡進發更是一位教育家，時時刻刻念茲在茲的是「教育是一個良心事業」、「多給學生機會」、「學生最重要」。
</w:t>
          <w:br/>
          <w:t>與其專長研究領域相比，蔡進發認為，資訊研究內容精細、專注；而目前「校長」的角色必須和全員溝通協調，達成共識，他的目標和願景是給師生一個有助於成長、豐富多元的環境，「現在，我的工作就是要帶領學校邁向國際化！」短短幾字也道盡了他對現職的使命感。他坦言，教育界目前由於少子化的衝擊、校院林立，導致競爭激烈。但對蔡進發而言，誨人不倦的教育事業，仍舊意義非凡。「我認為學生畢業出去，是一輩子的事，師長應為幕後的推手，盡全力幫助他們。」身為師長，化育學子不論在學識厚實及塑造人格上，都要引導、指正並給予機會。這番理念也呈現在他任亞洲大學校長的政策上，近期他實行「曼陀珠計畫」，每位教師必須認養6位學生，學生各有所屬，以此深化師生關係，強化身教、言教潛移默化的成效。
</w:t>
          <w:br/>
          <w:t>憶及當年在淡江求學的那段青春年華，蔡進發說，淡水歷史悠久的古蹟、景色典雅優美的淡江校園，至今仍讓他難忘。當年淡江的電子計算機科學系是相當新穎的學系，因此吸引了「想嘗試新東西」的他就讀。蔡進發記憶猶新的是，教授趙榮耀所教的統計學，教學用心不在話下，每堂課有著讓你不得不下苦功的考試和作業，磨礪學生必須啟動自發的求學精神。此外，前工學院院長的沈一鳴，授課除了選用程度較為艱深、和美國學生相同的課本為教材外，課程內容注重細節、一絲不苟的教學態度，也讓學生又敬又畏，「很緊張！老師都會照著每堂課所教的進度隨堂抽問，有些同學因此胃痛，還有人上課前一天會怕得睡不著覺！」
</w:t>
          <w:br/>
          <w:t>就這樣，蔡進發和同學啃著一疊厚厚的原文書，也吸收到該科目最完整的菁華知識。課餘時也會和同學一起討論功課、做研究，培養了無比的團結力，更直接讓他對於「研究」產生濃厚的興趣，間接在日後造就他成為表現傑出的研究人員。蔡進發認為，大學時期做研究的練習過程中，不僅讓他培養出專業的態度，各個團隊間既合作又競爭的關係令人玩味，也是讓他愛上做研究的原因之一。
</w:t>
          <w:br/>
          <w:t>孜孜不倦的蔡進發淡江畢業後，於1982年，赴美攻讀西北大學電機工程與電腦科學博士學位；爾後曾擔任美國國防部先進研究計畫處顧問、美國德州大學奧斯汀分校資深研究員、空軍研究所電腦科學家、史丹佛大學客座教授、柏克萊加州大學訪問學者、國際電機與電子工程師學會電腦學會多媒體計算技術委員會主席，以及國立交通大學和中國醫藥大學的講座教授等。在研究及教育上傑出的貢獻，美國伊利諾大學曾頒予他傑出教授獎，並獲選為國際電機與電子工程師學會、美國科學促進學會、國際設計與流程科學學會院士，同時也獲頒美國工程基金學會的研究獎、國際跨領域學習和高等研究院傑出成就獎、國際電機與電子工程師學會的技術成就獎、及傑出服務獎；更列名多項名人錄、以及擔任過12本學術期刊的榮譽主編、主編或編輯。這次再添本校第26屆金鷹獎的獎座，他對自己最大期許仍是以學生為重，「希望能夠提升亞大的教學研究品質，往國際化大學的目標更邁進一步！」
</w:t>
          <w:br/>
          <w:t>蔡進發曾是亞洲大學前身，臺中健康暨管理學院的創校元老，如今再度成為亞大的校長，他深覺師長最大的成就感，是見證學生成長。所謂十年樹木，百年樹人，從事教育就如種樹一般，「因此每年最令我動容的就是畢業典禮。」回憶師生一同成長點滴，總讓他腦海滿是與學生們互動的過往、對談，「學生真的好可愛！而且有想法！」這也是工作帶給他的樂趣和滿足感。從亞大學校的學生，再看回母校的學弟妹身上，蔡進發的誠懇始終如一，他勉勵同學「要惜福，懂得飲水思源。要懷抱著夢想並勇於嘗試，不要害怕失敗，同時要秉持終身學習的態度、多幫助別人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700016" cy="4876800"/>
              <wp:effectExtent l="0" t="0" r="0" b="0"/>
              <wp:docPr id="1" name="IMG_c5cccbe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74/m\5cbf7494-ce8c-4f47-af2b-9725e1643f2e.jpg"/>
                      <pic:cNvPicPr/>
                    </pic:nvPicPr>
                    <pic:blipFill>
                      <a:blip xmlns:r="http://schemas.openxmlformats.org/officeDocument/2006/relationships" r:embed="R6f255c5b6771439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001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f255c5b67714397" /></Relationships>
</file>