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294170fce849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 Speech by Acclaimed Director Jasmine Ching Hui Lee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The TKU Department of Mass Communication recently invited acclaimed film director and Tamkang alumna, Jasmine Ching Hui Lee, to deliver a speech at the TKU Tamsui Campus. Jasmine Lee’s recent film “Money and Honey” has been nominated for awards in over 20 film festivals both in Taiwan and overseas. 
</w:t>
          <w:br/>
          <w:t>During her speech, she told TKU students about the factors that inspired her to enter the film industry. As a child, her family lived next to an old-style movie theater. Her grandparents would often take her to see the latest movies in their spare time. As she grew older, she realized how effective film is as a medium in expressing one’s views and opinions.
</w:t>
          <w:br/>
          <w:t>Toward the end of the speech, Jasmine introduced the two main characters of the documentary film, Baby and Lolita, who accompanied her to the Tamsui Campus.</w:t>
          <w:br/>
        </w:r>
      </w:r>
    </w:p>
  </w:body>
</w:document>
</file>