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18addfc2143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 教資回校讀冊   當一日學生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日返校日由資圖系在宮燈教室舉辦「大家再一起來『讀冊』」，並邀請教資系系友們一同相聚，共憶大學讀書的時光，分享畢業後在各地發展的歷程。資圖系系主任林信成說：「期望未來不同世代的系友都能回娘家，一代代傳承下去。」現場座無虛席，活動以大家熟悉的「起立、立正、敬禮」開始，在資圖系教學多年的資圖系榮譽教授黃世雄也到場與同學們互動，一起回到30多年前的記憶。第一屆系友、現任圖書館副館長鄭麗敏則在分享中鼓勵學弟妹要持續有凝聚力，並說：「把握學習機會不斷學習。」2年前獲得金鷹獎肯定系友朱則剛表示，「因為淡江給了我很多，我是隨著淡江一起成長的。」（文／劉昱余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29bb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b46baba9-48fb-4671-83ed-c3e928efe1fd.jpg"/>
                      <pic:cNvPicPr/>
                    </pic:nvPicPr>
                    <pic:blipFill>
                      <a:blip xmlns:r="http://schemas.openxmlformats.org/officeDocument/2006/relationships" r:embed="Rcff416ef574040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416ef5740409d" /></Relationships>
</file>